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BD633" w14:textId="5000B722" w:rsidR="00346BE8" w:rsidRPr="0097682C" w:rsidRDefault="00346BE8" w:rsidP="00BF3593">
      <w:pPr>
        <w:jc w:val="both"/>
        <w:rPr>
          <w:color w:val="00B0F0"/>
          <w:sz w:val="28"/>
          <w:szCs w:val="28"/>
        </w:rPr>
      </w:pPr>
      <w:r w:rsidRPr="0097682C">
        <w:rPr>
          <w:color w:val="00B0F0"/>
          <w:sz w:val="28"/>
          <w:szCs w:val="28"/>
        </w:rPr>
        <w:t xml:space="preserve">Seminar on </w:t>
      </w:r>
      <w:r w:rsidR="0097682C" w:rsidRPr="0097682C">
        <w:rPr>
          <w:color w:val="00B0F0"/>
          <w:sz w:val="28"/>
          <w:szCs w:val="28"/>
        </w:rPr>
        <w:t>Low-Altitude Economy in Vietnam: Challenges Beyond Technology, Toward an Integrated Ecosystem.” on Jan., 30th 2026</w:t>
      </w:r>
    </w:p>
    <w:p w14:paraId="619E062D" w14:textId="0A12C416" w:rsidR="00346BE8" w:rsidRDefault="00BF3593" w:rsidP="00BF3593">
      <w:pPr>
        <w:jc w:val="both"/>
        <w:rPr>
          <w:sz w:val="28"/>
          <w:szCs w:val="28"/>
        </w:rPr>
      </w:pPr>
      <w:r w:rsidRPr="004E22E1">
        <w:rPr>
          <w:sz w:val="28"/>
          <w:szCs w:val="28"/>
        </w:rPr>
        <w:t xml:space="preserve">Estimated President of the Ho Chi Minh City University of Natural Resources and Environment, Prof. Huynh Quyen, </w:t>
      </w:r>
    </w:p>
    <w:p w14:paraId="5585E08B" w14:textId="588D33A4" w:rsidR="00A87FA6" w:rsidRPr="004E22E1" w:rsidRDefault="00A87FA6" w:rsidP="00BF3593">
      <w:pPr>
        <w:jc w:val="both"/>
        <w:rPr>
          <w:sz w:val="28"/>
          <w:szCs w:val="28"/>
        </w:rPr>
      </w:pPr>
      <w:r>
        <w:rPr>
          <w:sz w:val="28"/>
          <w:szCs w:val="28"/>
        </w:rPr>
        <w:t>Dear Prof. Nguyen Anh Thi, Director of the HCMC – C4IR,</w:t>
      </w:r>
    </w:p>
    <w:p w14:paraId="10BDC595" w14:textId="5A337550" w:rsidR="00FE7B23" w:rsidRDefault="00346BE8" w:rsidP="00BF3593">
      <w:pPr>
        <w:jc w:val="both"/>
        <w:rPr>
          <w:sz w:val="28"/>
          <w:szCs w:val="28"/>
        </w:rPr>
      </w:pPr>
      <w:r>
        <w:rPr>
          <w:sz w:val="28"/>
          <w:szCs w:val="28"/>
        </w:rPr>
        <w:t xml:space="preserve">Dear Prof </w:t>
      </w:r>
      <w:proofErr w:type="spellStart"/>
      <w:r>
        <w:rPr>
          <w:sz w:val="28"/>
          <w:szCs w:val="28"/>
        </w:rPr>
        <w:t>Chón</w:t>
      </w:r>
      <w:proofErr w:type="spellEnd"/>
      <w:r>
        <w:rPr>
          <w:sz w:val="28"/>
          <w:szCs w:val="28"/>
        </w:rPr>
        <w:t xml:space="preserve"> and </w:t>
      </w:r>
      <w:r w:rsidR="00A87FA6">
        <w:rPr>
          <w:sz w:val="28"/>
          <w:szCs w:val="28"/>
        </w:rPr>
        <w:t>D</w:t>
      </w:r>
      <w:r>
        <w:rPr>
          <w:sz w:val="28"/>
          <w:szCs w:val="28"/>
        </w:rPr>
        <w:t xml:space="preserve">r </w:t>
      </w:r>
      <w:proofErr w:type="spellStart"/>
      <w:r>
        <w:rPr>
          <w:sz w:val="28"/>
          <w:szCs w:val="28"/>
        </w:rPr>
        <w:t>Spiriti</w:t>
      </w:r>
      <w:proofErr w:type="spellEnd"/>
      <w:r>
        <w:rPr>
          <w:sz w:val="28"/>
          <w:szCs w:val="28"/>
        </w:rPr>
        <w:t>,</w:t>
      </w:r>
      <w:r w:rsidR="00FE7B23">
        <w:rPr>
          <w:sz w:val="28"/>
          <w:szCs w:val="28"/>
        </w:rPr>
        <w:t xml:space="preserve"> </w:t>
      </w:r>
    </w:p>
    <w:p w14:paraId="571D3FD9" w14:textId="1005482E" w:rsidR="00B062FA" w:rsidRPr="00A87FA6" w:rsidRDefault="00FE7B23" w:rsidP="0090307E">
      <w:pPr>
        <w:jc w:val="both"/>
        <w:rPr>
          <w:sz w:val="28"/>
          <w:szCs w:val="28"/>
        </w:rPr>
      </w:pPr>
      <w:r>
        <w:rPr>
          <w:sz w:val="28"/>
          <w:szCs w:val="28"/>
        </w:rPr>
        <w:t xml:space="preserve">Dear </w:t>
      </w:r>
      <w:r w:rsidR="00A87FA6">
        <w:rPr>
          <w:sz w:val="28"/>
          <w:szCs w:val="28"/>
        </w:rPr>
        <w:t xml:space="preserve">Prof. Nguyen Van Tun of the Ministry of </w:t>
      </w:r>
      <w:r w:rsidR="00A87FA6" w:rsidRPr="00A87FA6">
        <w:rPr>
          <w:sz w:val="28"/>
          <w:szCs w:val="28"/>
        </w:rPr>
        <w:t xml:space="preserve">Education and </w:t>
      </w:r>
      <w:r w:rsidRPr="00A87FA6">
        <w:rPr>
          <w:sz w:val="28"/>
          <w:szCs w:val="28"/>
        </w:rPr>
        <w:t xml:space="preserve">Prof. </w:t>
      </w:r>
      <w:proofErr w:type="spellStart"/>
      <w:r w:rsidRPr="00A87FA6">
        <w:rPr>
          <w:sz w:val="28"/>
          <w:szCs w:val="28"/>
        </w:rPr>
        <w:t>Barnabeo</w:t>
      </w:r>
      <w:proofErr w:type="spellEnd"/>
      <w:r w:rsidR="0090307E" w:rsidRPr="00A87FA6">
        <w:rPr>
          <w:sz w:val="28"/>
          <w:szCs w:val="28"/>
        </w:rPr>
        <w:t xml:space="preserve">, </w:t>
      </w:r>
      <w:r w:rsidR="00A87FA6" w:rsidRPr="00A87FA6">
        <w:rPr>
          <w:sz w:val="28"/>
          <w:szCs w:val="28"/>
        </w:rPr>
        <w:t>P</w:t>
      </w:r>
      <w:r w:rsidR="0090307E" w:rsidRPr="00A87FA6">
        <w:rPr>
          <w:sz w:val="28"/>
          <w:szCs w:val="28"/>
        </w:rPr>
        <w:t>rofessor in drone technology at RMIT,</w:t>
      </w:r>
    </w:p>
    <w:p w14:paraId="41280368" w14:textId="40FBFC52" w:rsidR="00A87FA6" w:rsidRPr="00A87FA6" w:rsidRDefault="00A87FA6" w:rsidP="0090307E">
      <w:pPr>
        <w:jc w:val="both"/>
        <w:rPr>
          <w:sz w:val="28"/>
          <w:szCs w:val="28"/>
        </w:rPr>
      </w:pPr>
      <w:r w:rsidRPr="00A87FA6">
        <w:rPr>
          <w:sz w:val="28"/>
          <w:szCs w:val="28"/>
        </w:rPr>
        <w:t>Estimated Guests,</w:t>
      </w:r>
    </w:p>
    <w:p w14:paraId="34E8D492" w14:textId="66446027" w:rsidR="00B062FA" w:rsidRPr="00A87FA6" w:rsidRDefault="00B062FA" w:rsidP="00BF3593">
      <w:pPr>
        <w:jc w:val="both"/>
        <w:rPr>
          <w:sz w:val="28"/>
          <w:szCs w:val="28"/>
        </w:rPr>
      </w:pPr>
      <w:r w:rsidRPr="00A87FA6">
        <w:rPr>
          <w:sz w:val="28"/>
          <w:szCs w:val="28"/>
        </w:rPr>
        <w:t xml:space="preserve">It is a </w:t>
      </w:r>
      <w:r w:rsidR="00000420" w:rsidRPr="00A87FA6">
        <w:rPr>
          <w:sz w:val="28"/>
          <w:szCs w:val="28"/>
        </w:rPr>
        <w:t>real</w:t>
      </w:r>
      <w:r w:rsidRPr="00A87FA6">
        <w:rPr>
          <w:sz w:val="28"/>
          <w:szCs w:val="28"/>
        </w:rPr>
        <w:t xml:space="preserve"> pleasure and an </w:t>
      </w:r>
      <w:proofErr w:type="spellStart"/>
      <w:r w:rsidRPr="00A87FA6">
        <w:rPr>
          <w:sz w:val="28"/>
          <w:szCs w:val="28"/>
        </w:rPr>
        <w:t>honour</w:t>
      </w:r>
      <w:proofErr w:type="spellEnd"/>
      <w:r w:rsidRPr="00A87FA6">
        <w:rPr>
          <w:sz w:val="28"/>
          <w:szCs w:val="28"/>
        </w:rPr>
        <w:t xml:space="preserve"> to be here today, and I sincerely thank Ho Chi Minh City University of Natural Resources and Environment, together with the Italian Aerospace Network and HCMC–C4IR, for organizing this timely and forward-looking seminar</w:t>
      </w:r>
      <w:r w:rsidR="00A87FA6" w:rsidRPr="00A87FA6">
        <w:rPr>
          <w:sz w:val="28"/>
          <w:szCs w:val="28"/>
        </w:rPr>
        <w:t>, just one month after the bilateral Forum on Space Innovation, also hosted by HCMUNRE.</w:t>
      </w:r>
    </w:p>
    <w:p w14:paraId="6917BDFC" w14:textId="064DF854" w:rsidR="00FE7B23" w:rsidRPr="00A87FA6" w:rsidRDefault="00B062FA" w:rsidP="00FE7B23">
      <w:pPr>
        <w:jc w:val="both"/>
      </w:pPr>
      <w:r w:rsidRPr="00A87FA6">
        <w:rPr>
          <w:sz w:val="28"/>
          <w:szCs w:val="28"/>
        </w:rPr>
        <w:t xml:space="preserve">The </w:t>
      </w:r>
      <w:r w:rsidR="00FE7B23" w:rsidRPr="00A87FA6">
        <w:rPr>
          <w:sz w:val="28"/>
          <w:szCs w:val="28"/>
        </w:rPr>
        <w:t>theme of this seminar</w:t>
      </w:r>
      <w:r w:rsidR="00A87FA6" w:rsidRPr="00A87FA6">
        <w:rPr>
          <w:sz w:val="28"/>
          <w:szCs w:val="28"/>
        </w:rPr>
        <w:t xml:space="preserve"> </w:t>
      </w:r>
      <w:r w:rsidR="00FE7B23" w:rsidRPr="00A87FA6">
        <w:rPr>
          <w:sz w:val="28"/>
          <w:szCs w:val="28"/>
        </w:rPr>
        <w:t>captures an essential truth: the Low-Altitude Economy is not only about aircraft, drones or platforms. It is about connections: between technologies and regulation, between data and trust, and ultimately between countries.</w:t>
      </w:r>
      <w:r w:rsidR="00000420" w:rsidRPr="00A87FA6">
        <w:t xml:space="preserve"> </w:t>
      </w:r>
    </w:p>
    <w:p w14:paraId="360BB9D4" w14:textId="0DE14780" w:rsidR="00B062FA" w:rsidRPr="00A87FA6" w:rsidRDefault="00000420" w:rsidP="00FE7B23">
      <w:pPr>
        <w:jc w:val="both"/>
        <w:rPr>
          <w:sz w:val="28"/>
          <w:szCs w:val="28"/>
        </w:rPr>
      </w:pPr>
      <w:r w:rsidRPr="00A87FA6">
        <w:rPr>
          <w:sz w:val="28"/>
          <w:szCs w:val="28"/>
        </w:rPr>
        <w:t xml:space="preserve">I am </w:t>
      </w:r>
      <w:r w:rsidR="00FE7B23" w:rsidRPr="00A87FA6">
        <w:rPr>
          <w:sz w:val="28"/>
          <w:szCs w:val="28"/>
        </w:rPr>
        <w:t xml:space="preserve">therefore </w:t>
      </w:r>
      <w:r w:rsidRPr="00A87FA6">
        <w:rPr>
          <w:sz w:val="28"/>
          <w:szCs w:val="28"/>
        </w:rPr>
        <w:t>particularly pleased to partner with the Italian Aerospace Network, whose presence here today is both meaningful and strategi</w:t>
      </w:r>
      <w:r w:rsidR="00FE7B23" w:rsidRPr="00A87FA6">
        <w:rPr>
          <w:sz w:val="28"/>
          <w:szCs w:val="28"/>
        </w:rPr>
        <w:t>c:</w:t>
      </w:r>
      <w:r w:rsidR="00FE7B23" w:rsidRPr="00A87FA6">
        <w:t xml:space="preserve"> It </w:t>
      </w:r>
      <w:r w:rsidR="00FE7B23" w:rsidRPr="00A87FA6">
        <w:rPr>
          <w:sz w:val="28"/>
          <w:szCs w:val="28"/>
        </w:rPr>
        <w:t>plays a crucial role as a bridge builder. Through the Italian Aerospace Network, we connect Vietnam’s institutions and companies with Italy’s dynamic SMEs to turn shared aerospace priorities into concrete partnerships, pilot projects, and long-term cooperation.</w:t>
      </w:r>
    </w:p>
    <w:p w14:paraId="15768B86" w14:textId="23249146" w:rsidR="00FE7B23" w:rsidRPr="00A87FA6" w:rsidRDefault="00FE7B23" w:rsidP="00FE7B23">
      <w:pPr>
        <w:jc w:val="both"/>
        <w:rPr>
          <w:sz w:val="28"/>
          <w:szCs w:val="28"/>
        </w:rPr>
      </w:pPr>
      <w:r w:rsidRPr="00A87FA6">
        <w:rPr>
          <w:sz w:val="28"/>
          <w:szCs w:val="28"/>
        </w:rPr>
        <w:t xml:space="preserve">Italy’s strength in the Low-Altitude Economy lies in its ecosystem: a network of innovative SMEs, research </w:t>
      </w:r>
      <w:proofErr w:type="spellStart"/>
      <w:r w:rsidRPr="00A87FA6">
        <w:rPr>
          <w:sz w:val="28"/>
          <w:szCs w:val="28"/>
        </w:rPr>
        <w:t>centres</w:t>
      </w:r>
      <w:proofErr w:type="spellEnd"/>
      <w:r w:rsidRPr="00A87FA6">
        <w:rPr>
          <w:sz w:val="28"/>
          <w:szCs w:val="28"/>
        </w:rPr>
        <w:t xml:space="preserve"> and system integrators covering unmanned aerial systems, satellite–drone integration, sensors, data services, air traffic management and advanced air mobility infrastructure. T</w:t>
      </w:r>
    </w:p>
    <w:p w14:paraId="34A21B47" w14:textId="35ED2AF2" w:rsidR="00FE7B23" w:rsidRPr="00A87FA6" w:rsidRDefault="00FE7B23" w:rsidP="00FE7B23">
      <w:pPr>
        <w:jc w:val="both"/>
        <w:rPr>
          <w:sz w:val="28"/>
          <w:szCs w:val="28"/>
        </w:rPr>
      </w:pPr>
      <w:r w:rsidRPr="00A87FA6">
        <w:rPr>
          <w:sz w:val="28"/>
          <w:szCs w:val="28"/>
        </w:rPr>
        <w:t>Several Italian companies are already active in Vietnam in this domain, contributing to applications such as environmental monitoring, logistics, surveillance, precision agriculture and disaster response. Their work shows how the Low-Altitude Economy can generate tangible public value, supporting sustainability, resilience and smarter urban development.</w:t>
      </w:r>
    </w:p>
    <w:p w14:paraId="49FD4CC6" w14:textId="77777777" w:rsidR="00FE7B23" w:rsidRPr="00A87FA6" w:rsidRDefault="00FE7B23" w:rsidP="00FE7B23">
      <w:pPr>
        <w:jc w:val="both"/>
        <w:rPr>
          <w:sz w:val="28"/>
          <w:szCs w:val="28"/>
        </w:rPr>
      </w:pPr>
      <w:r w:rsidRPr="00A87FA6">
        <w:rPr>
          <w:sz w:val="28"/>
          <w:szCs w:val="28"/>
        </w:rPr>
        <w:t>At the same time, Italy firmly believes that innovation must be anchored in knowledge and skills.</w:t>
      </w:r>
    </w:p>
    <w:p w14:paraId="1577184B" w14:textId="77777777" w:rsidR="00FE7B23" w:rsidRPr="00A87FA6" w:rsidRDefault="00FE7B23" w:rsidP="00FE7B23">
      <w:pPr>
        <w:jc w:val="both"/>
        <w:rPr>
          <w:sz w:val="28"/>
          <w:szCs w:val="28"/>
        </w:rPr>
      </w:pPr>
      <w:r w:rsidRPr="00A87FA6">
        <w:rPr>
          <w:sz w:val="28"/>
          <w:szCs w:val="28"/>
        </w:rPr>
        <w:t xml:space="preserve">Academic and research cooperation has long been a pillar of Italy–Vietnam relations. The experience of the </w:t>
      </w:r>
      <w:proofErr w:type="spellStart"/>
      <w:r w:rsidRPr="00A87FA6">
        <w:rPr>
          <w:sz w:val="28"/>
          <w:szCs w:val="28"/>
        </w:rPr>
        <w:t>Politecnico</w:t>
      </w:r>
      <w:proofErr w:type="spellEnd"/>
      <w:r w:rsidRPr="00A87FA6">
        <w:rPr>
          <w:sz w:val="28"/>
          <w:szCs w:val="28"/>
        </w:rPr>
        <w:t xml:space="preserve"> di Torino, through the NAVIS Centre established in Hanoi, demonstrates how collaboration can evolve—from satellite navigation to UAVs, robotics and autonomous systems—and support capacity building over time.</w:t>
      </w:r>
    </w:p>
    <w:p w14:paraId="14EBB4A3" w14:textId="77777777" w:rsidR="00FE7B23" w:rsidRPr="00A87FA6" w:rsidRDefault="00FE7B23" w:rsidP="00FE7B23">
      <w:pPr>
        <w:jc w:val="both"/>
        <w:rPr>
          <w:sz w:val="28"/>
          <w:szCs w:val="28"/>
        </w:rPr>
      </w:pPr>
      <w:r w:rsidRPr="00A87FA6">
        <w:rPr>
          <w:sz w:val="28"/>
          <w:szCs w:val="28"/>
        </w:rPr>
        <w:t>Bilateral research projects between Italy and Vietnam already explore the use of drones for environmental surveys and for the monitoring and conservation of cultural heritage, areas where technology directly serves sustainable development and cultural identity.</w:t>
      </w:r>
    </w:p>
    <w:p w14:paraId="317D9E51" w14:textId="77777777" w:rsidR="00FE7B23" w:rsidRPr="00A87FA6" w:rsidRDefault="00FE7B23" w:rsidP="00FE7B23">
      <w:pPr>
        <w:jc w:val="both"/>
        <w:rPr>
          <w:sz w:val="28"/>
          <w:szCs w:val="28"/>
        </w:rPr>
      </w:pPr>
      <w:r w:rsidRPr="00A87FA6">
        <w:rPr>
          <w:sz w:val="28"/>
          <w:szCs w:val="28"/>
        </w:rPr>
        <w:t>Italy’s ecosystem also includes larger industrial actors, which contribute to system integration and international cooperation. But what makes the Italian approach particularly relevant for Vietnam is the central role of SMEs, working in close dialogue with institutions, regulators and cities—an approach that aligns well with Vietnam’s vision for an inclusive, well-governed and people-</w:t>
      </w:r>
      <w:proofErr w:type="spellStart"/>
      <w:r w:rsidRPr="00A87FA6">
        <w:rPr>
          <w:sz w:val="28"/>
          <w:szCs w:val="28"/>
        </w:rPr>
        <w:t>centred</w:t>
      </w:r>
      <w:proofErr w:type="spellEnd"/>
      <w:r w:rsidRPr="00A87FA6">
        <w:rPr>
          <w:sz w:val="28"/>
          <w:szCs w:val="28"/>
        </w:rPr>
        <w:t xml:space="preserve"> Low-Altitude Economy.</w:t>
      </w:r>
    </w:p>
    <w:p w14:paraId="3B2F5FBE" w14:textId="2F2FB5DA" w:rsidR="00FE7B23" w:rsidRPr="00A87FA6" w:rsidRDefault="00FE7B23" w:rsidP="00FE7B23">
      <w:pPr>
        <w:jc w:val="both"/>
        <w:rPr>
          <w:sz w:val="28"/>
          <w:szCs w:val="28"/>
        </w:rPr>
      </w:pPr>
      <w:r w:rsidRPr="00A87FA6">
        <w:rPr>
          <w:sz w:val="28"/>
          <w:szCs w:val="28"/>
        </w:rPr>
        <w:t>Ho Chi Minh City, with its ambition and dynamism, is an ideal place to advance this dialogue. Italy stands ready to work with Vietnamese partners not only to share experience, but to build together ecosystems</w:t>
      </w:r>
      <w:r w:rsidR="004230F9" w:rsidRPr="00A87FA6">
        <w:rPr>
          <w:sz w:val="28"/>
          <w:szCs w:val="28"/>
        </w:rPr>
        <w:t xml:space="preserve"> </w:t>
      </w:r>
      <w:r w:rsidRPr="00A87FA6">
        <w:rPr>
          <w:sz w:val="28"/>
          <w:szCs w:val="28"/>
        </w:rPr>
        <w:t>and policy pathways for the Low-Altitude Economy.</w:t>
      </w:r>
    </w:p>
    <w:p w14:paraId="2378DF75" w14:textId="1B816069" w:rsidR="00FE7B23" w:rsidRPr="00A87FA6" w:rsidRDefault="00FE7B23" w:rsidP="00FE7B23">
      <w:pPr>
        <w:jc w:val="both"/>
        <w:rPr>
          <w:sz w:val="28"/>
          <w:szCs w:val="28"/>
        </w:rPr>
      </w:pPr>
      <w:r w:rsidRPr="00A87FA6">
        <w:rPr>
          <w:sz w:val="28"/>
          <w:szCs w:val="28"/>
        </w:rPr>
        <w:t xml:space="preserve">I am confident </w:t>
      </w:r>
      <w:r w:rsidR="00A87FA6" w:rsidRPr="00A87FA6">
        <w:rPr>
          <w:sz w:val="28"/>
          <w:szCs w:val="28"/>
        </w:rPr>
        <w:t>that today’s seminar</w:t>
      </w:r>
      <w:r w:rsidRPr="00A87FA6">
        <w:rPr>
          <w:sz w:val="28"/>
          <w:szCs w:val="28"/>
        </w:rPr>
        <w:t xml:space="preserve"> will contribute to shaping a Low-Altitude Economy that is innovative, responsible and sustainable.</w:t>
      </w:r>
    </w:p>
    <w:p w14:paraId="281EDC44" w14:textId="4D5C644D" w:rsidR="00FE1906" w:rsidRPr="004230F9" w:rsidRDefault="00FE1906" w:rsidP="004230F9">
      <w:pPr>
        <w:jc w:val="both"/>
        <w:rPr>
          <w:sz w:val="28"/>
          <w:szCs w:val="28"/>
        </w:rPr>
      </w:pPr>
    </w:p>
    <w:sectPr w:rsidR="00FE1906" w:rsidRPr="004230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2FA"/>
    <w:rsid w:val="00000420"/>
    <w:rsid w:val="00051F50"/>
    <w:rsid w:val="00346BE8"/>
    <w:rsid w:val="004230F9"/>
    <w:rsid w:val="004E22E1"/>
    <w:rsid w:val="00596F02"/>
    <w:rsid w:val="0067533E"/>
    <w:rsid w:val="0072205D"/>
    <w:rsid w:val="0090307E"/>
    <w:rsid w:val="0097682C"/>
    <w:rsid w:val="00A87FA6"/>
    <w:rsid w:val="00B062FA"/>
    <w:rsid w:val="00BF3593"/>
    <w:rsid w:val="00C97313"/>
    <w:rsid w:val="00E70F4E"/>
    <w:rsid w:val="00FE1906"/>
    <w:rsid w:val="00FE7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38BED"/>
  <w15:chartTrackingRefBased/>
  <w15:docId w15:val="{76A9EA7F-BE6E-4C0E-B894-BDB7E3AA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2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2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2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2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2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2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2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2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2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2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2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2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2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2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2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2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2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2FA"/>
    <w:rPr>
      <w:rFonts w:eastAsiaTheme="majorEastAsia" w:cstheme="majorBidi"/>
      <w:color w:val="272727" w:themeColor="text1" w:themeTint="D8"/>
    </w:rPr>
  </w:style>
  <w:style w:type="paragraph" w:styleId="Title">
    <w:name w:val="Title"/>
    <w:basedOn w:val="Normal"/>
    <w:next w:val="Normal"/>
    <w:link w:val="TitleChar"/>
    <w:uiPriority w:val="10"/>
    <w:qFormat/>
    <w:rsid w:val="00B062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2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2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2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2FA"/>
    <w:pPr>
      <w:spacing w:before="160"/>
      <w:jc w:val="center"/>
    </w:pPr>
    <w:rPr>
      <w:i/>
      <w:iCs/>
      <w:color w:val="404040" w:themeColor="text1" w:themeTint="BF"/>
    </w:rPr>
  </w:style>
  <w:style w:type="character" w:customStyle="1" w:styleId="QuoteChar">
    <w:name w:val="Quote Char"/>
    <w:basedOn w:val="DefaultParagraphFont"/>
    <w:link w:val="Quote"/>
    <w:uiPriority w:val="29"/>
    <w:rsid w:val="00B062FA"/>
    <w:rPr>
      <w:i/>
      <w:iCs/>
      <w:color w:val="404040" w:themeColor="text1" w:themeTint="BF"/>
    </w:rPr>
  </w:style>
  <w:style w:type="paragraph" w:styleId="ListParagraph">
    <w:name w:val="List Paragraph"/>
    <w:basedOn w:val="Normal"/>
    <w:uiPriority w:val="34"/>
    <w:qFormat/>
    <w:rsid w:val="00B062FA"/>
    <w:pPr>
      <w:ind w:left="720"/>
      <w:contextualSpacing/>
    </w:pPr>
  </w:style>
  <w:style w:type="character" w:styleId="IntenseEmphasis">
    <w:name w:val="Intense Emphasis"/>
    <w:basedOn w:val="DefaultParagraphFont"/>
    <w:uiPriority w:val="21"/>
    <w:qFormat/>
    <w:rsid w:val="00B062FA"/>
    <w:rPr>
      <w:i/>
      <w:iCs/>
      <w:color w:val="0F4761" w:themeColor="accent1" w:themeShade="BF"/>
    </w:rPr>
  </w:style>
  <w:style w:type="paragraph" w:styleId="IntenseQuote">
    <w:name w:val="Intense Quote"/>
    <w:basedOn w:val="Normal"/>
    <w:next w:val="Normal"/>
    <w:link w:val="IntenseQuoteChar"/>
    <w:uiPriority w:val="30"/>
    <w:qFormat/>
    <w:rsid w:val="00B062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2FA"/>
    <w:rPr>
      <w:i/>
      <w:iCs/>
      <w:color w:val="0F4761" w:themeColor="accent1" w:themeShade="BF"/>
    </w:rPr>
  </w:style>
  <w:style w:type="character" w:styleId="IntenseReference">
    <w:name w:val="Intense Reference"/>
    <w:basedOn w:val="DefaultParagraphFont"/>
    <w:uiPriority w:val="32"/>
    <w:qFormat/>
    <w:rsid w:val="00B062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Ministero Affari Esteri</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alessandra.tognonato</dc:creator>
  <cp:keywords/>
  <dc:description/>
  <cp:lastModifiedBy>alessandra.tognonato</cp:lastModifiedBy>
  <cp:revision>2</cp:revision>
  <cp:lastPrinted>2026-01-29T07:51:00Z</cp:lastPrinted>
  <dcterms:created xsi:type="dcterms:W3CDTF">2026-02-02T08:28:00Z</dcterms:created>
  <dcterms:modified xsi:type="dcterms:W3CDTF">2026-02-02T08:28:00Z</dcterms:modified>
</cp:coreProperties>
</file>